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DCD" w:rsidRPr="009F6358" w:rsidRDefault="00835DCD" w:rsidP="009F6358">
      <w:pPr>
        <w:jc w:val="center"/>
        <w:rPr>
          <w:rFonts w:ascii="Times New Roman" w:eastAsia="SimSun" w:hAnsi="Times New Roman" w:cs="Times New Roman"/>
          <w:b/>
          <w:bCs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b/>
          <w:bCs/>
          <w:kern w:val="16"/>
          <w:sz w:val="24"/>
          <w:szCs w:val="24"/>
          <w:lang w:eastAsia="zh-CN"/>
        </w:rPr>
        <w:t>Тема</w:t>
      </w:r>
      <w:r w:rsidR="00F67D3B" w:rsidRPr="009F6358">
        <w:rPr>
          <w:rFonts w:ascii="Times New Roman" w:eastAsia="SimSun" w:hAnsi="Times New Roman" w:cs="Times New Roman"/>
          <w:b/>
          <w:bCs/>
          <w:kern w:val="16"/>
          <w:sz w:val="24"/>
          <w:szCs w:val="24"/>
          <w:lang w:eastAsia="zh-CN"/>
        </w:rPr>
        <w:t>:</w:t>
      </w:r>
      <w:r w:rsidRPr="009F6358">
        <w:rPr>
          <w:rFonts w:ascii="Times New Roman" w:eastAsia="SimSun" w:hAnsi="Times New Roman" w:cs="Times New Roman"/>
          <w:b/>
          <w:bCs/>
          <w:kern w:val="16"/>
          <w:sz w:val="24"/>
          <w:szCs w:val="24"/>
          <w:lang w:eastAsia="zh-CN"/>
        </w:rPr>
        <w:t xml:space="preserve"> </w:t>
      </w:r>
      <w:r w:rsidRPr="009F6358">
        <w:rPr>
          <w:rFonts w:ascii="Times New Roman" w:hAnsi="Times New Roman" w:cs="Times New Roman"/>
          <w:b/>
          <w:bCs/>
          <w:sz w:val="24"/>
          <w:szCs w:val="24"/>
        </w:rPr>
        <w:t>Договор аренды и проблемы его дальнейшего развития</w:t>
      </w:r>
      <w:r w:rsidRPr="009F6358">
        <w:rPr>
          <w:rFonts w:ascii="Times New Roman" w:hAnsi="Times New Roman" w:cs="Times New Roman"/>
          <w:b/>
          <w:sz w:val="24"/>
          <w:szCs w:val="24"/>
        </w:rPr>
        <w:t>.</w:t>
      </w:r>
    </w:p>
    <w:p w:rsidR="008E07D6" w:rsidRPr="009F6358" w:rsidRDefault="00835DCD" w:rsidP="008E07D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358">
        <w:rPr>
          <w:rFonts w:ascii="Times New Roman" w:eastAsia="SimSun" w:hAnsi="Times New Roman" w:cs="Times New Roman"/>
          <w:b/>
          <w:bCs/>
          <w:noProof/>
          <w:sz w:val="24"/>
          <w:szCs w:val="24"/>
          <w:lang w:eastAsia="zh-CN"/>
        </w:rPr>
        <w:t xml:space="preserve">Цель: </w:t>
      </w:r>
      <w:r w:rsidRPr="009F6358">
        <w:rPr>
          <w:rFonts w:ascii="Times New Roman" w:eastAsia="SimSun" w:hAnsi="Times New Roman" w:cs="Times New Roman"/>
          <w:bCs/>
          <w:noProof/>
          <w:sz w:val="24"/>
          <w:szCs w:val="24"/>
          <w:lang w:eastAsia="zh-CN"/>
        </w:rPr>
        <w:t xml:space="preserve">расскрыть определение, </w:t>
      </w:r>
      <w:r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элемен</w:t>
      </w:r>
      <w:r w:rsidR="008E07D6"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ты и содержание договора аренды,</w:t>
      </w:r>
      <w:r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</w:t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теорети</w:t>
      </w:r>
      <w:r w:rsidR="008E07D6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ческий анализ комплекса проблем</w:t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гражданско-правового регулирования арендных отношений</w:t>
      </w:r>
      <w:r w:rsidR="008E07D6" w:rsidRPr="009F635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35DCD" w:rsidRPr="009F6358" w:rsidRDefault="00835DCD" w:rsidP="008E07D6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b/>
          <w:bCs/>
          <w:kern w:val="16"/>
          <w:sz w:val="24"/>
          <w:szCs w:val="24"/>
          <w:lang w:eastAsia="zh-CN"/>
        </w:rPr>
        <w:t>План: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1.Понятие, элементы</w:t>
      </w:r>
      <w:r w:rsidR="00F67D3B"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и виды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договора имущественного найма.</w:t>
      </w:r>
    </w:p>
    <w:p w:rsidR="00F67D3B" w:rsidRPr="009F6358" w:rsidRDefault="00835DCD" w:rsidP="00835DCD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2.</w:t>
      </w:r>
      <w:r w:rsidR="005A68C2"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Проблемы правового ре</w:t>
      </w:r>
      <w:r w:rsidR="008E07D6"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гулирования </w:t>
      </w:r>
      <w:r w:rsidR="009F6358"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и практического</w:t>
      </w:r>
      <w:r w:rsidR="008E07D6"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</w:t>
      </w:r>
      <w:r w:rsidR="009F6358"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применения договора</w:t>
      </w:r>
      <w:r w:rsidR="007E7A9E"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аренды.</w:t>
      </w:r>
    </w:p>
    <w:p w:rsidR="00835DCD" w:rsidRPr="009F6358" w:rsidRDefault="00F67D3B" w:rsidP="00835DCD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b/>
          <w:bCs/>
          <w:kern w:val="16"/>
          <w:sz w:val="24"/>
          <w:szCs w:val="24"/>
          <w:lang w:eastAsia="zh-CN"/>
        </w:rPr>
        <w:t xml:space="preserve"> </w:t>
      </w:r>
      <w:r w:rsidR="00835DCD" w:rsidRPr="009F6358">
        <w:rPr>
          <w:rFonts w:ascii="Times New Roman" w:eastAsia="SimSun" w:hAnsi="Times New Roman" w:cs="Times New Roman"/>
          <w:b/>
          <w:bCs/>
          <w:kern w:val="16"/>
          <w:sz w:val="24"/>
          <w:szCs w:val="24"/>
          <w:lang w:eastAsia="zh-CN"/>
        </w:rPr>
        <w:t xml:space="preserve">1.Понятие, </w:t>
      </w:r>
      <w:r w:rsidR="00835DCD" w:rsidRPr="009F6358">
        <w:rPr>
          <w:rFonts w:ascii="Times New Roman" w:eastAsia="SimSun" w:hAnsi="Times New Roman" w:cs="Times New Roman"/>
          <w:b/>
          <w:kern w:val="16"/>
          <w:sz w:val="24"/>
          <w:szCs w:val="24"/>
          <w:lang w:eastAsia="zh-CN"/>
        </w:rPr>
        <w:t>элементы</w:t>
      </w:r>
      <w:r w:rsidRPr="009F6358">
        <w:rPr>
          <w:rFonts w:ascii="Times New Roman" w:eastAsia="SimSun" w:hAnsi="Times New Roman" w:cs="Times New Roman"/>
          <w:b/>
          <w:kern w:val="16"/>
          <w:sz w:val="24"/>
          <w:szCs w:val="24"/>
          <w:lang w:eastAsia="zh-CN"/>
        </w:rPr>
        <w:t xml:space="preserve"> и виды</w:t>
      </w:r>
      <w:r w:rsidR="00835DCD" w:rsidRPr="009F6358">
        <w:rPr>
          <w:rFonts w:ascii="Times New Roman" w:eastAsia="SimSun" w:hAnsi="Times New Roman" w:cs="Times New Roman"/>
          <w:b/>
          <w:bCs/>
          <w:kern w:val="16"/>
          <w:sz w:val="24"/>
          <w:szCs w:val="24"/>
          <w:lang w:eastAsia="zh-CN"/>
        </w:rPr>
        <w:t xml:space="preserve"> договора имущественного найма</w:t>
      </w:r>
      <w:bookmarkStart w:id="0" w:name="_GoBack"/>
      <w:bookmarkEnd w:id="0"/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Одним из важнейших видов договоров в сфере регулирования имущественных </w:t>
      </w:r>
      <w:r w:rsidR="009F6358"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отношений является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договор имущественного найма (аренды). Этот договор наряду с договором </w:t>
      </w:r>
      <w:r w:rsidR="009F6358"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ссуды относится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к группе обязательств по передаче имущества в пользование.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kern w:val="16"/>
          <w:sz w:val="24"/>
          <w:szCs w:val="24"/>
          <w:lang w:eastAsia="zh-CN"/>
        </w:rPr>
        <w:t>По договору имущественного найма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(аренды) наймодатель обязуется предоставить нанимателю имущество за плату во временное владение и пользование (ст.540 ГК РК).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sz w:val="24"/>
          <w:szCs w:val="24"/>
          <w:lang w:eastAsia="zh-CN"/>
        </w:rPr>
        <w:t>Плоды, продукция и доходы, полученные в результате использования нанятого имущества, по общему правилу, поступают в собственность нанимателя, если иное не предусмотрено договором (ст.554 ГК РК).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sz w:val="24"/>
          <w:szCs w:val="24"/>
          <w:lang w:eastAsia="zh-CN"/>
        </w:rPr>
        <w:t>Для договора имущественного найма недвижимого имущества присуще свойство следования.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i/>
          <w:iCs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color w:val="000000"/>
          <w:kern w:val="16"/>
          <w:sz w:val="24"/>
          <w:szCs w:val="24"/>
          <w:lang w:eastAsia="zh-CN"/>
        </w:rPr>
        <w:t xml:space="preserve">Элементы договора: стороны: 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 xml:space="preserve">1) </w:t>
      </w:r>
      <w:r w:rsidRPr="009F6358">
        <w:rPr>
          <w:rFonts w:ascii="Times New Roman" w:eastAsia="SimSun" w:hAnsi="Times New Roman" w:cs="Times New Roman"/>
          <w:i/>
          <w:iCs/>
          <w:color w:val="000000"/>
          <w:kern w:val="16"/>
          <w:sz w:val="24"/>
          <w:szCs w:val="24"/>
          <w:lang w:eastAsia="zh-CN"/>
        </w:rPr>
        <w:t>наймодатель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 xml:space="preserve"> (арендодатель) - это собственник переда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softHyphen/>
        <w:t>ваемого в пользование имущества – физические или юридические лица; юридическое лицо - об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softHyphen/>
        <w:t xml:space="preserve">ладатель права хозяйственного ведения или оперативного управления на него, также им может </w:t>
      </w:r>
      <w:proofErr w:type="gramStart"/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>быть  либо</w:t>
      </w:r>
      <w:proofErr w:type="gramEnd"/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 xml:space="preserve"> иное лицо, уполномоченное зако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softHyphen/>
        <w:t>ном или договором сдавать имущество внаем.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 xml:space="preserve">2) </w:t>
      </w:r>
      <w:r w:rsidRPr="009F6358">
        <w:rPr>
          <w:rFonts w:ascii="Times New Roman" w:eastAsia="SimSun" w:hAnsi="Times New Roman" w:cs="Times New Roman"/>
          <w:i/>
          <w:iCs/>
          <w:color w:val="000000"/>
          <w:kern w:val="16"/>
          <w:sz w:val="24"/>
          <w:szCs w:val="24"/>
          <w:lang w:eastAsia="zh-CN"/>
        </w:rPr>
        <w:t>наниматель (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>арендатор) - физическое или юридиче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softHyphen/>
        <w:t>ское лицо, которое получило имущество во временное вла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softHyphen/>
        <w:t>дение и пользование, либо только пользование (некоммерческие лица, обладатели права оператив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softHyphen/>
        <w:t>ного управления на имущество могут быть ограничены собственником в праве аренды имущества).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kern w:val="16"/>
          <w:sz w:val="24"/>
          <w:szCs w:val="24"/>
          <w:lang w:eastAsia="zh-CN"/>
        </w:rPr>
        <w:t xml:space="preserve">Предметом </w:t>
      </w:r>
      <w:proofErr w:type="gramStart"/>
      <w:r w:rsidRPr="009F6358">
        <w:rPr>
          <w:rFonts w:ascii="Times New Roman" w:eastAsia="SimSun" w:hAnsi="Times New Roman" w:cs="Times New Roman"/>
          <w:i/>
          <w:iCs/>
          <w:kern w:val="16"/>
          <w:sz w:val="24"/>
          <w:szCs w:val="24"/>
          <w:lang w:eastAsia="zh-CN"/>
        </w:rPr>
        <w:t>договора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 имущественного</w:t>
      </w:r>
      <w:proofErr w:type="gramEnd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найма могут быть  предприятия и другие имущественные комплексы, земельные участки, здания, сооружения, оборудование, транспортные средства и другие вещи, которые не теряют своих натуральных свойств в процессе их использования, т.е. не потребляемые вещи, также имущественные права - право землепользования, право недропользования и другие вещные права, если иное не предусмотрено законодательными актами.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Требования к условиям договора: должны быть указаны данные, позволяющие установить имущество, подлежащее передаче нанимателю в качестве объекта имущественного найма, т.к. предметом договора могут быть только индивидуально-определенные вещи. При отсутствии этих данных в договоре условие об объекте, подлежащем передаче в имущественный наем, считается несогласованным сторонами, а соответствующий договор - незаключенным.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kern w:val="16"/>
          <w:sz w:val="24"/>
          <w:szCs w:val="24"/>
          <w:lang w:eastAsia="zh-CN"/>
        </w:rPr>
        <w:t>Форма договора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подчиняется общим правилам о форме сделок, а также применяются специальные правила: 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- договор между гражданами </w:t>
      </w:r>
      <w:proofErr w:type="gramStart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на  срок</w:t>
      </w:r>
      <w:proofErr w:type="gramEnd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свыше  одного года или  хотя бы одной из сторон договора является юридическое лицо – письменная форма;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- договор между гражданами </w:t>
      </w:r>
      <w:proofErr w:type="gramStart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на  срок</w:t>
      </w:r>
      <w:proofErr w:type="gramEnd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до одного года – устная форма;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-договор имущественного найма недвижимого имущества подлежит государственной регистрации, если иное не установлено законом.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-договор имущественного найма, предусматривающий переход в последующем права собственности на имущество к нанимателю, заключается в форме, предусмотренной для договора купли-продажи такого имущества.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ab/>
      </w:r>
      <w:r w:rsidRPr="009F6358">
        <w:rPr>
          <w:rFonts w:ascii="Times New Roman" w:eastAsia="SimSun" w:hAnsi="Times New Roman" w:cs="Times New Roman"/>
          <w:i/>
          <w:iCs/>
          <w:kern w:val="16"/>
          <w:sz w:val="24"/>
          <w:szCs w:val="24"/>
          <w:lang w:eastAsia="zh-CN"/>
        </w:rPr>
        <w:t>Срок договора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может быть определенным (срочный) </w:t>
      </w:r>
      <w:proofErr w:type="gramStart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и  неопределенным</w:t>
      </w:r>
      <w:proofErr w:type="gramEnd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(бессрочным). Каждая из сторон вправе отказаться от бессрочного  договора в любое время, предупредив об этом другую сторону  за три месяца - при найме недвижимого 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lastRenderedPageBreak/>
        <w:t>имущества и  за один месяц – при найме иного имущества, если иное не предусмотрено договором. законом может предусматриваться максимальный или предельный срок действия договора – срок договора должен соответствовать такому срок, если же договор заключен на срок, превышающий предельный, он считается заключенным на максимальный срок (например, договор проката может быть заключен на срок до 1 года, аренда земельных участков – до 49 лет и т.д.).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kern w:val="16"/>
          <w:sz w:val="24"/>
          <w:szCs w:val="24"/>
          <w:lang w:eastAsia="zh-CN"/>
        </w:rPr>
        <w:t>Цена в договоре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определяется как размер арендной платы. Плата по договору </w:t>
      </w:r>
      <w:proofErr w:type="gramStart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устанавливается  по</w:t>
      </w:r>
      <w:proofErr w:type="gramEnd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соглашению сторон; в отдельных видах договора возможно установление цены договора по усмотрению </w:t>
      </w:r>
      <w:proofErr w:type="spellStart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наймодателя</w:t>
      </w:r>
      <w:proofErr w:type="spellEnd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(например, в договоре  проката).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kern w:val="16"/>
          <w:sz w:val="24"/>
          <w:szCs w:val="24"/>
          <w:lang w:eastAsia="zh-CN"/>
        </w:rPr>
        <w:t>Размеры платы за пользование имуществом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могут изменяться не чаще одного раза в год, если иное не предусмотрено соглашением сторон. Размеры платы могут быть пересмотрены по требованию одной из сторон в случаях изменения устанавливаемых централизованно цен и тарифов. Наниматель вправе потребовать соответственного уменьшения платы, если в силу обстоятельств, за которые он не отвечает, условия пользования, предусмотренные договором, или состояние имущества существенно ухудшились.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В случае существенного нарушения нанимателем сроков внесения платы за пользование имуществом, наймодатель вправе потребовать от него досрочного внесения платы в установленный </w:t>
      </w:r>
      <w:proofErr w:type="spellStart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наймодателем</w:t>
      </w:r>
      <w:proofErr w:type="spellEnd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срок. При этом наймодатель не вправе требовать досрочного внесения платы более чем за два срока подряд.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/>
          <w:iCs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kern w:val="16"/>
          <w:sz w:val="24"/>
          <w:szCs w:val="24"/>
          <w:lang w:eastAsia="zh-CN"/>
        </w:rPr>
        <w:t>Плата может взиматься в виде:</w:t>
      </w:r>
    </w:p>
    <w:p w:rsidR="00835DCD" w:rsidRPr="009F6358" w:rsidRDefault="00835DCD" w:rsidP="00835DC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1. твердой денежной суммы;</w:t>
      </w:r>
    </w:p>
    <w:p w:rsidR="00835DCD" w:rsidRPr="009F6358" w:rsidRDefault="00835DCD" w:rsidP="00835DC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2. установленной доли, полученной в результате использования нанятого имущества;</w:t>
      </w:r>
    </w:p>
    <w:p w:rsidR="00835DCD" w:rsidRPr="009F6358" w:rsidRDefault="00835DCD" w:rsidP="00835DC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3. предоставления нанимателем определенных услуг;</w:t>
      </w:r>
    </w:p>
    <w:p w:rsidR="00835DCD" w:rsidRPr="009F6358" w:rsidRDefault="00835DCD" w:rsidP="00835DC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4. передачи обусловленной договором вещи в собственность или внаем;</w:t>
      </w:r>
    </w:p>
    <w:p w:rsidR="00835DCD" w:rsidRPr="009F6358" w:rsidRDefault="00835DCD" w:rsidP="00835DC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5. возложения на нанимателя затрат по улучшению нанятого имущества.</w:t>
      </w:r>
    </w:p>
    <w:p w:rsidR="00835DCD" w:rsidRPr="009F6358" w:rsidRDefault="00835DCD" w:rsidP="00835DCD">
      <w:pPr>
        <w:tabs>
          <w:tab w:val="num" w:pos="-142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ab/>
        <w:t>Допускается смешанная форма платы.</w:t>
      </w:r>
    </w:p>
    <w:p w:rsidR="00835DCD" w:rsidRPr="009F6358" w:rsidRDefault="00835DCD" w:rsidP="00835DCD">
      <w:p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ab/>
      </w:r>
      <w:proofErr w:type="spellStart"/>
      <w:proofErr w:type="gramStart"/>
      <w:r w:rsidRPr="009F6358">
        <w:rPr>
          <w:rFonts w:ascii="Times New Roman" w:eastAsia="SimSun" w:hAnsi="Times New Roman" w:cs="Times New Roman"/>
          <w:b/>
          <w:i/>
          <w:iCs/>
          <w:kern w:val="16"/>
          <w:sz w:val="24"/>
          <w:szCs w:val="24"/>
          <w:lang w:eastAsia="zh-CN"/>
        </w:rPr>
        <w:t>Поднайм</w:t>
      </w:r>
      <w:proofErr w:type="spellEnd"/>
      <w:r w:rsidRPr="009F6358">
        <w:rPr>
          <w:rFonts w:ascii="Times New Roman" w:eastAsia="SimSun" w:hAnsi="Times New Roman" w:cs="Times New Roman"/>
          <w:b/>
          <w:i/>
          <w:iCs/>
          <w:kern w:val="16"/>
          <w:sz w:val="24"/>
          <w:szCs w:val="24"/>
          <w:lang w:eastAsia="zh-CN"/>
        </w:rPr>
        <w:t xml:space="preserve"> 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-</w:t>
      </w:r>
      <w:proofErr w:type="gramEnd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это форма распоряжения нанятым имуществом, при которой наниматель сдает нанятое имущество в </w:t>
      </w:r>
      <w:proofErr w:type="spellStart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>найм</w:t>
      </w:r>
      <w:proofErr w:type="spellEnd"/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 третьему лицу.</w:t>
      </w:r>
    </w:p>
    <w:p w:rsidR="00835DCD" w:rsidRPr="009F6358" w:rsidRDefault="00835DCD" w:rsidP="00835DCD">
      <w:p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ab/>
      </w:r>
      <w:proofErr w:type="spellStart"/>
      <w:r w:rsidRPr="009F6358">
        <w:rPr>
          <w:rFonts w:ascii="Times New Roman" w:eastAsia="SimSun" w:hAnsi="Times New Roman" w:cs="Times New Roman"/>
          <w:b/>
          <w:i/>
          <w:iCs/>
          <w:kern w:val="16"/>
          <w:sz w:val="24"/>
          <w:szCs w:val="24"/>
          <w:lang w:eastAsia="zh-CN"/>
        </w:rPr>
        <w:t>Перенайм</w:t>
      </w:r>
      <w:proofErr w:type="spellEnd"/>
      <w:r w:rsidRPr="009F6358">
        <w:rPr>
          <w:rFonts w:ascii="Times New Roman" w:eastAsia="SimSun" w:hAnsi="Times New Roman" w:cs="Times New Roman"/>
          <w:i/>
          <w:iCs/>
          <w:kern w:val="16"/>
          <w:sz w:val="24"/>
          <w:szCs w:val="24"/>
          <w:lang w:eastAsia="zh-CN"/>
        </w:rPr>
        <w:t xml:space="preserve"> </w:t>
      </w:r>
      <w:r w:rsidRPr="009F6358">
        <w:rPr>
          <w:rFonts w:ascii="Times New Roman" w:eastAsia="SimSun" w:hAnsi="Times New Roman" w:cs="Times New Roman"/>
          <w:kern w:val="16"/>
          <w:sz w:val="24"/>
          <w:szCs w:val="24"/>
          <w:lang w:eastAsia="zh-CN"/>
        </w:rPr>
        <w:t xml:space="preserve">– это форма перемены лиц в обязательстве, при которой прежний наниматель из обязательства выбывает, а все его права и обязанности переходят к новому лицу. 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>Как и договор купли-продажи, договор имуществен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softHyphen/>
        <w:t>ного найма имеет ряд своих разновидностей, специфика ко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softHyphen/>
        <w:t>торых является следствием особенностей их предмета, предназна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softHyphen/>
        <w:t>чения, а также влияния других факторов. Действующим Гражданским кодексом РК урегулированы следующие виды договора имущественного найма (ДИН):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>1)лизинг (ст.565, гл.29);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>2)аренда предприятий (ст. 576, гл.29);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>3)аренда зданий и сооружений (ст. 581, гл.29);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>4)аренда транспортных средств (ст.585, гл.29);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>5)прокат (ст.595, гл.29);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>6)наем жилища (гл.30).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ind w:right="-2" w:firstLine="689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>Возможные разновидности имущественного найма этим не ограничиваются. Основным критерием выделения указанных видов аренды является предмет договора.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ind w:right="-2" w:firstLine="689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color w:val="000000"/>
          <w:kern w:val="16"/>
          <w:sz w:val="24"/>
          <w:szCs w:val="24"/>
          <w:lang w:eastAsia="zh-CN"/>
        </w:rPr>
        <w:t>Договор лизинга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 xml:space="preserve"> – это договор, по которому лизингодатель обязуется приобрести в собственность указанное лизингополучателем имущество у продавца и предоставить лизингополучателю это имущество во временное владение и пользование для предпринимательских целей.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ind w:right="-2" w:firstLine="689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color w:val="000000"/>
          <w:kern w:val="16"/>
          <w:sz w:val="24"/>
          <w:szCs w:val="24"/>
          <w:lang w:eastAsia="zh-CN"/>
        </w:rPr>
        <w:t>По договору аренды предприятия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 xml:space="preserve"> арендодатель обязуется предоставить арендатору за плату для осуществления предпринимательской деятельности во временное владение и пользование предприятие в целом как имущественный комплекс, в том числе право на фирменное наименование и (или) коммерческое обозначение правообладателя, на 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lastRenderedPageBreak/>
        <w:t>охраняемую коммерческую информацию, а также на другие предусмотренные договором объекты исключительных прав – товарный знак, знак обслуживания и т.д. (комплекс исключительных прав), за исключением тех прав и обязанностей, которые арендодатель не вправе передавать другим лицам.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ind w:right="-2" w:firstLine="689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color w:val="000000"/>
          <w:kern w:val="16"/>
          <w:sz w:val="24"/>
          <w:szCs w:val="24"/>
          <w:lang w:eastAsia="zh-CN"/>
        </w:rPr>
        <w:t>Аренда зданий и сооружений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 xml:space="preserve"> – арендодатель обязуется передать во временное владение и пользование арендатору здание или сооружение.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ind w:right="-2" w:firstLine="689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color w:val="000000"/>
          <w:kern w:val="16"/>
          <w:sz w:val="24"/>
          <w:szCs w:val="24"/>
          <w:lang w:eastAsia="zh-CN"/>
        </w:rPr>
        <w:t>Аренда транспортных средств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 xml:space="preserve"> (фрахтование на время) – с предоставлением услуг по управлению и технической </w:t>
      </w:r>
      <w:proofErr w:type="gramStart"/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>эксплуатации  арендодатель</w:t>
      </w:r>
      <w:proofErr w:type="gramEnd"/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 xml:space="preserve"> обязан предоставить арендатору транспортное средство за плату во временное владение и пользование и оказывать своими силами услуги по управлению им и его технической эксплуатации.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ind w:right="-2" w:firstLine="689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i/>
          <w:iCs/>
          <w:color w:val="000000"/>
          <w:kern w:val="16"/>
          <w:sz w:val="24"/>
          <w:szCs w:val="24"/>
          <w:lang w:eastAsia="zh-CN"/>
        </w:rPr>
        <w:t>Прокат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 xml:space="preserve"> – наймодатель, осуществляющий сдачу движимого имущества внаем в качестве постоянной предпринимательской деятельности, обязуется предоставить нанимателю имущество за плату во временное владение и пользование.</w:t>
      </w:r>
    </w:p>
    <w:p w:rsidR="00835DCD" w:rsidRPr="009F6358" w:rsidRDefault="00835DCD" w:rsidP="00835DCD">
      <w:pPr>
        <w:shd w:val="clear" w:color="auto" w:fill="FFFFFF"/>
        <w:autoSpaceDE w:val="0"/>
        <w:autoSpaceDN w:val="0"/>
        <w:spacing w:after="0" w:line="240" w:lineRule="auto"/>
        <w:ind w:right="-2" w:firstLine="689"/>
        <w:jc w:val="both"/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</w:pPr>
      <w:proofErr w:type="spellStart"/>
      <w:r w:rsidRPr="009F6358">
        <w:rPr>
          <w:rFonts w:ascii="Times New Roman" w:eastAsia="SimSun" w:hAnsi="Times New Roman" w:cs="Times New Roman"/>
          <w:i/>
          <w:iCs/>
          <w:color w:val="000000"/>
          <w:kern w:val="16"/>
          <w:sz w:val="24"/>
          <w:szCs w:val="24"/>
          <w:lang w:eastAsia="zh-CN"/>
        </w:rPr>
        <w:t>Найм</w:t>
      </w:r>
      <w:proofErr w:type="spellEnd"/>
      <w:r w:rsidRPr="009F6358">
        <w:rPr>
          <w:rFonts w:ascii="Times New Roman" w:eastAsia="SimSun" w:hAnsi="Times New Roman" w:cs="Times New Roman"/>
          <w:i/>
          <w:iCs/>
          <w:color w:val="000000"/>
          <w:kern w:val="16"/>
          <w:sz w:val="24"/>
          <w:szCs w:val="24"/>
          <w:lang w:eastAsia="zh-CN"/>
        </w:rPr>
        <w:t xml:space="preserve"> жилого помещения</w:t>
      </w:r>
      <w:r w:rsidRPr="009F6358">
        <w:rPr>
          <w:rFonts w:ascii="Times New Roman" w:eastAsia="SimSun" w:hAnsi="Times New Roman" w:cs="Times New Roman"/>
          <w:color w:val="000000"/>
          <w:kern w:val="16"/>
          <w:sz w:val="24"/>
          <w:szCs w:val="24"/>
          <w:lang w:eastAsia="zh-CN"/>
        </w:rPr>
        <w:t xml:space="preserve"> – собственник жилища или уполномоченное им лицо (наймодатель) обязуется предоставить гражданину (нанимателю) и членам его семьи жилище в пользование за плату.</w:t>
      </w:r>
    </w:p>
    <w:p w:rsidR="00F67D3B" w:rsidRPr="009F6358" w:rsidRDefault="007E7A9E" w:rsidP="00835DCD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6"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b/>
          <w:kern w:val="16"/>
          <w:sz w:val="24"/>
          <w:szCs w:val="24"/>
          <w:lang w:eastAsia="zh-CN"/>
        </w:rPr>
        <w:t>2. Проблемы правового ре</w:t>
      </w:r>
      <w:r w:rsidR="00426DAC" w:rsidRPr="009F6358">
        <w:rPr>
          <w:rFonts w:ascii="Times New Roman" w:eastAsia="SimSun" w:hAnsi="Times New Roman" w:cs="Times New Roman"/>
          <w:b/>
          <w:kern w:val="16"/>
          <w:sz w:val="24"/>
          <w:szCs w:val="24"/>
          <w:lang w:eastAsia="zh-CN"/>
        </w:rPr>
        <w:t xml:space="preserve">гулирования </w:t>
      </w:r>
      <w:proofErr w:type="gramStart"/>
      <w:r w:rsidR="00426DAC" w:rsidRPr="009F6358">
        <w:rPr>
          <w:rFonts w:ascii="Times New Roman" w:eastAsia="SimSun" w:hAnsi="Times New Roman" w:cs="Times New Roman"/>
          <w:b/>
          <w:kern w:val="16"/>
          <w:sz w:val="24"/>
          <w:szCs w:val="24"/>
          <w:lang w:eastAsia="zh-CN"/>
        </w:rPr>
        <w:t>и  практического</w:t>
      </w:r>
      <w:proofErr w:type="gramEnd"/>
      <w:r w:rsidR="00426DAC" w:rsidRPr="009F6358">
        <w:rPr>
          <w:rFonts w:ascii="Times New Roman" w:eastAsia="SimSun" w:hAnsi="Times New Roman" w:cs="Times New Roman"/>
          <w:b/>
          <w:kern w:val="16"/>
          <w:sz w:val="24"/>
          <w:szCs w:val="24"/>
          <w:lang w:eastAsia="zh-CN"/>
        </w:rPr>
        <w:t xml:space="preserve"> примене</w:t>
      </w:r>
      <w:r w:rsidRPr="009F6358">
        <w:rPr>
          <w:rFonts w:ascii="Times New Roman" w:eastAsia="SimSun" w:hAnsi="Times New Roman" w:cs="Times New Roman"/>
          <w:b/>
          <w:kern w:val="16"/>
          <w:sz w:val="24"/>
          <w:szCs w:val="24"/>
          <w:lang w:eastAsia="zh-CN"/>
        </w:rPr>
        <w:t>ния  договора аренды.</w:t>
      </w:r>
    </w:p>
    <w:p w:rsidR="007E7A9E" w:rsidRPr="009F6358" w:rsidRDefault="00A74BAA" w:rsidP="007E7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358">
        <w:rPr>
          <w:rFonts w:ascii="Times New Roman" w:hAnsi="Times New Roman" w:cs="Times New Roman"/>
          <w:sz w:val="24"/>
          <w:szCs w:val="24"/>
        </w:rPr>
        <w:tab/>
      </w:r>
      <w:r w:rsidR="007E7A9E" w:rsidRPr="009F6358">
        <w:rPr>
          <w:rFonts w:ascii="Times New Roman" w:hAnsi="Times New Roman" w:cs="Times New Roman"/>
          <w:sz w:val="24"/>
          <w:szCs w:val="24"/>
        </w:rPr>
        <w:t>В предпринимательской практике часто возникает необходимость арендовать нежилые помещения (здания, сооружения или их части) для офисов, торговых залов и иных целей, земельные участки, транспортные средства и другое имущество, то есть заключать договоры аре</w:t>
      </w:r>
      <w:r w:rsidR="000D5B2F" w:rsidRPr="009F6358">
        <w:rPr>
          <w:rFonts w:ascii="Times New Roman" w:hAnsi="Times New Roman" w:cs="Times New Roman"/>
          <w:sz w:val="24"/>
          <w:szCs w:val="24"/>
        </w:rPr>
        <w:t>нды или имущественного н</w:t>
      </w:r>
      <w:r w:rsidR="007E7A9E" w:rsidRPr="009F6358">
        <w:rPr>
          <w:rFonts w:ascii="Times New Roman" w:hAnsi="Times New Roman" w:cs="Times New Roman"/>
          <w:sz w:val="24"/>
          <w:szCs w:val="24"/>
        </w:rPr>
        <w:t xml:space="preserve">айма. Объектом аренды может быть также право землепользования, право недропользования и другие вещные права, если иное не предусмотрено законодательными актами. </w:t>
      </w:r>
      <w:r w:rsidR="000D5B2F" w:rsidRPr="009F6358">
        <w:rPr>
          <w:rFonts w:ascii="Times New Roman" w:hAnsi="Times New Roman" w:cs="Times New Roman"/>
          <w:sz w:val="24"/>
          <w:szCs w:val="24"/>
        </w:rPr>
        <w:t>П</w:t>
      </w:r>
      <w:r w:rsidR="007E7A9E" w:rsidRPr="009F6358">
        <w:rPr>
          <w:rFonts w:ascii="Times New Roman" w:hAnsi="Times New Roman" w:cs="Times New Roman"/>
          <w:sz w:val="24"/>
          <w:szCs w:val="24"/>
        </w:rPr>
        <w:t>оэтому договор аренды является одним из классических, самых распространенных и активно применяемых видов возмездных гражданско-правовых договоров. </w:t>
      </w:r>
    </w:p>
    <w:p w:rsidR="00C26361" w:rsidRPr="009F6358" w:rsidRDefault="000D5B2F" w:rsidP="007E7A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Договор аренды входит в группу сделок, регулирующих отношения по передаче имущества во временное пользование. В отличие от договоров по передаче имущества в собственность, договор аренды не влечет смены титула собственника, а, следовательно, в правовом смысле он оформляет такие отношения товарообмена, при которых товаром является не вещь, а право пользования этой вещью. Имущество по данному договору может передаваться арендатору только в пользование или в пользование и во владение одновременно, не предусматривая при этом права распоряжения им.</w:t>
      </w:r>
    </w:p>
    <w:p w:rsidR="00C26361" w:rsidRPr="009F6358" w:rsidRDefault="000D5B2F" w:rsidP="007E7A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основном многие проблемы в правоприменительной практике возникают при исполнении обязательств по договору аренды. Это, в свою очередь, связано с пробелами законодательного регулирования существенных условий договора (например, предмет договора). Возникают также определенные трудности и при применении норм об аренде, в том числе аренде зданий, сооружений и предприятий. Кроме того, как в теории, так и на практике существуют проблемы защиты прав арендаторов при изменении и расторжении договора аренды, которые представляют в настоящее время несомненный интерес для науки гражданского права.</w:t>
      </w:r>
    </w:p>
    <w:p w:rsidR="00B331DB" w:rsidRPr="009F6358" w:rsidRDefault="00EA1BEC" w:rsidP="007E7A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Необходимо отметить, что объектом аренды может быть любое имущество (вещи), которое в процессе использования не теряет своих натуральных свойств: земельные участки, природные объекты, предприятия и другие имущественные комплексы, здания, сооружения, оборудование, транспортные средства и т. п. Первостепенное значение для всякого договора имеют вопросы, связанные с определением его существенных условий, поскольку договор может считаться заключенным лишь в том случае, если между сторонами в требуемой законом форме достигнуто соглашение по всем существенным условиям договора. В настоящее время в условиях проведения экономических преобразований в </w:t>
      </w:r>
      <w:r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Республике Казахстан</w:t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существенно повысилось значение договора аренды транспортных, средств. </w:t>
      </w:r>
      <w:r w:rsidR="00060C85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Граждане, индивидуальные предпринимател</w:t>
      </w:r>
      <w:r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и, юридические лица </w:t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могут и сдают в аренду транспортные средства любого вида, начиная с </w:t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автомобилей и заканчивая судами речного и морского флота, самолетами. С каждым годом договор аренды транспортных средств приобретает все большее значение в хозяйственной жизни страны. Появились социально-экономические, правовые предпосылки и условия, которые способствуют расширению практики его применения. Качественно и количественно изменился состав оснований заключения договора аренды транспортных средств.</w:t>
      </w:r>
      <w:r w:rsidR="00A27DA9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</w:t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редмет договора аренды транспортных средств принадлежит к ч</w:t>
      </w:r>
      <w:r w:rsidR="001C06D9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ислу дорогостоящего имущества. </w:t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Главным образом по данной причине из транспортных </w:t>
      </w:r>
      <w:proofErr w:type="gramStart"/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средств  отнесены</w:t>
      </w:r>
      <w:proofErr w:type="gramEnd"/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гражданским законодательством к объектам недвижимости. </w:t>
      </w:r>
      <w:r w:rsidR="00060C85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азновидность транспортных средств сравнительно велика и имеет тенденцию (как; следствие научно-технического прогресса и других факторов) к дальнейшему увеличению. </w:t>
      </w:r>
      <w:r w:rsidR="00060C85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аконодательство относит транспортные средства к источникам повышенной опасности. Это обстоятельство требует регулирования отношений по передаче собственником данных объектов (в пол</w:t>
      </w:r>
      <w:r w:rsidR="00060C85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ьзование и владение) титульному</w:t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владельцу (а</w:t>
      </w:r>
      <w:r w:rsidR="00B331DB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рендатору) для использования</w:t>
      </w:r>
      <w:r w:rsidR="00C26361" w:rsidRPr="009F63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их в коммерческих целях. </w:t>
      </w:r>
    </w:p>
    <w:p w:rsidR="00C26361" w:rsidRPr="009F6358" w:rsidRDefault="00C26361" w:rsidP="007069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5DCD" w:rsidRPr="009F6358" w:rsidRDefault="00835DCD" w:rsidP="00835DCD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noProof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b/>
          <w:noProof/>
          <w:sz w:val="24"/>
          <w:szCs w:val="24"/>
          <w:lang w:eastAsia="zh-CN"/>
        </w:rPr>
        <w:t>Контрольные вопросы: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1.Определение договора аренды.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2.Раскройте юридическую характеристика и с</w:t>
      </w:r>
      <w:proofErr w:type="spellStart"/>
      <w:r w:rsidRPr="009F6358">
        <w:rPr>
          <w:rFonts w:ascii="Times New Roman" w:eastAsia="SimSun" w:hAnsi="Times New Roman" w:cs="Times New Roman"/>
          <w:bCs/>
          <w:snapToGrid w:val="0"/>
          <w:sz w:val="24"/>
          <w:szCs w:val="24"/>
          <w:lang w:eastAsia="zh-CN"/>
        </w:rPr>
        <w:t>ущественные</w:t>
      </w:r>
      <w:proofErr w:type="spellEnd"/>
      <w:r w:rsidRPr="009F6358">
        <w:rPr>
          <w:rFonts w:ascii="Times New Roman" w:eastAsia="SimSun" w:hAnsi="Times New Roman" w:cs="Times New Roman"/>
          <w:bCs/>
          <w:snapToGrid w:val="0"/>
          <w:sz w:val="24"/>
          <w:szCs w:val="24"/>
          <w:lang w:eastAsia="zh-CN"/>
        </w:rPr>
        <w:t xml:space="preserve"> условия договора аренды</w:t>
      </w:r>
      <w:r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.</w:t>
      </w:r>
    </w:p>
    <w:p w:rsidR="00835DCD" w:rsidRPr="009F6358" w:rsidRDefault="00835DCD" w:rsidP="00835DCD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3.</w:t>
      </w:r>
      <w:r w:rsidR="00B921F3" w:rsidRPr="009F6358">
        <w:rPr>
          <w:rFonts w:ascii="Times New Roman" w:eastAsia="SimSun" w:hAnsi="Times New Roman" w:cs="Times New Roman"/>
          <w:bCs/>
          <w:snapToGrid w:val="0"/>
          <w:sz w:val="24"/>
          <w:szCs w:val="24"/>
          <w:lang w:eastAsia="zh-CN"/>
        </w:rPr>
        <w:t>Назовите п</w:t>
      </w:r>
      <w:r w:rsidRPr="009F6358">
        <w:rPr>
          <w:rFonts w:ascii="Times New Roman" w:eastAsia="SimSun" w:hAnsi="Times New Roman" w:cs="Times New Roman"/>
          <w:bCs/>
          <w:snapToGrid w:val="0"/>
          <w:sz w:val="24"/>
          <w:szCs w:val="24"/>
          <w:lang w:eastAsia="zh-CN"/>
        </w:rPr>
        <w:t>редмет</w:t>
      </w:r>
      <w:r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, стороны и субъектный состав сторон договора </w:t>
      </w:r>
      <w:r w:rsidRPr="009F6358">
        <w:rPr>
          <w:rFonts w:ascii="Times New Roman" w:eastAsia="SimSun" w:hAnsi="Times New Roman" w:cs="Times New Roman"/>
          <w:bCs/>
          <w:snapToGrid w:val="0"/>
          <w:sz w:val="24"/>
          <w:szCs w:val="24"/>
          <w:lang w:eastAsia="zh-CN"/>
        </w:rPr>
        <w:t>аренды</w:t>
      </w:r>
      <w:r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.</w:t>
      </w:r>
    </w:p>
    <w:p w:rsidR="00835DCD" w:rsidRPr="009F6358" w:rsidRDefault="008E07D6" w:rsidP="00835DCD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bCs/>
          <w:snapToGrid w:val="0"/>
          <w:sz w:val="24"/>
          <w:szCs w:val="24"/>
          <w:lang w:eastAsia="zh-CN"/>
        </w:rPr>
        <w:t>4.Назовите в</w:t>
      </w:r>
      <w:r w:rsidR="00835DCD" w:rsidRPr="009F6358">
        <w:rPr>
          <w:rFonts w:ascii="Times New Roman" w:eastAsia="SimSun" w:hAnsi="Times New Roman" w:cs="Times New Roman"/>
          <w:bCs/>
          <w:snapToGrid w:val="0"/>
          <w:sz w:val="24"/>
          <w:szCs w:val="24"/>
          <w:lang w:eastAsia="zh-CN"/>
        </w:rPr>
        <w:t>иды договора аренды</w:t>
      </w:r>
      <w:r w:rsidR="00835DCD"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.</w:t>
      </w:r>
    </w:p>
    <w:p w:rsidR="00706918" w:rsidRPr="009F6358" w:rsidRDefault="00706918" w:rsidP="00706918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iCs/>
          <w:noProof/>
          <w:sz w:val="24"/>
          <w:szCs w:val="24"/>
          <w:lang w:eastAsia="zh-CN"/>
        </w:rPr>
      </w:pPr>
    </w:p>
    <w:p w:rsidR="00706918" w:rsidRPr="009F6358" w:rsidRDefault="00706918" w:rsidP="00706918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b/>
          <w:bCs/>
          <w:iCs/>
          <w:noProof/>
          <w:sz w:val="24"/>
          <w:szCs w:val="24"/>
          <w:lang w:eastAsia="zh-CN"/>
        </w:rPr>
        <w:t>Рекомендуемые источники:</w:t>
      </w:r>
    </w:p>
    <w:p w:rsidR="00706918" w:rsidRPr="009F6358" w:rsidRDefault="009F347A" w:rsidP="00835DCD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</w:pPr>
      <w:r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1</w:t>
      </w:r>
      <w:r w:rsidR="00706918" w:rsidRPr="009F635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. Конституция РК от 30 августа 1995 г. // http://adilet.zan.kz/.</w:t>
      </w:r>
    </w:p>
    <w:p w:rsidR="00706918" w:rsidRPr="009F6358" w:rsidRDefault="009F347A" w:rsidP="0070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6358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. Гражданский кодекс Республики Казахстан (Общая часть). Принят Верховным Советом Республики Казахстан 27 декабря 1994 г. // http://adilet.zan.kz/.</w:t>
      </w:r>
    </w:p>
    <w:p w:rsidR="00706918" w:rsidRPr="009F6358" w:rsidRDefault="009F347A" w:rsidP="0070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6358">
        <w:rPr>
          <w:rFonts w:ascii="Times New Roman" w:eastAsia="Times New Roman" w:hAnsi="Times New Roman" w:cs="Times New Roman"/>
          <w:sz w:val="24"/>
          <w:szCs w:val="24"/>
        </w:rPr>
        <w:t>3</w:t>
      </w:r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.Гражданский кодекс Республики Казахстан (Особенная часть) от 1 июля 1999 года № 409 // </w:t>
      </w:r>
      <w:proofErr w:type="gramStart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http://adilet.zan.kz/ .</w:t>
      </w:r>
      <w:proofErr w:type="gramEnd"/>
    </w:p>
    <w:p w:rsidR="00706918" w:rsidRPr="009F6358" w:rsidRDefault="009F347A" w:rsidP="0070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6358">
        <w:rPr>
          <w:rFonts w:ascii="Times New Roman" w:eastAsia="Times New Roman" w:hAnsi="Times New Roman" w:cs="Times New Roman"/>
          <w:sz w:val="24"/>
          <w:szCs w:val="24"/>
        </w:rPr>
        <w:t>4</w:t>
      </w:r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. Предпринимательский кодекс Республики Казахстан от 29 октября 2015 г. №375-V // </w:t>
      </w:r>
      <w:hyperlink r:id="rId4" w:history="1">
        <w:r w:rsidR="007C4BD1" w:rsidRPr="009F6358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http://adilet.zan.kz/</w:t>
        </w:r>
      </w:hyperlink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529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0"/>
      </w:tblGrid>
      <w:tr w:rsidR="007C4BD1" w:rsidRPr="009F6358" w:rsidTr="007C4BD1">
        <w:trPr>
          <w:tblCellSpacing w:w="0" w:type="dxa"/>
        </w:trPr>
        <w:tc>
          <w:tcPr>
            <w:tcW w:w="5000" w:type="pct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921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217"/>
            </w:tblGrid>
            <w:tr w:rsidR="007C4BD1" w:rsidRPr="009F6358" w:rsidTr="007C4BD1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153" w:type="dxa"/>
                    <w:bottom w:w="0" w:type="dxa"/>
                    <w:right w:w="0" w:type="dxa"/>
                  </w:tcMar>
                  <w:hideMark/>
                </w:tcPr>
                <w:p w:rsidR="00C81A56" w:rsidRPr="009F6358" w:rsidRDefault="007C4BD1" w:rsidP="007C4BD1">
                  <w:pPr>
                    <w:tabs>
                      <w:tab w:val="left" w:pos="414"/>
                      <w:tab w:val="left" w:pos="9628"/>
                      <w:tab w:val="left" w:pos="9805"/>
                    </w:tabs>
                    <w:spacing w:after="0" w:line="240" w:lineRule="auto"/>
                    <w:ind w:left="-15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635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5.Закон Республики Казахстан от 5 июля 2000 года № 78-II «О финансовом </w:t>
                  </w:r>
                </w:p>
                <w:p w:rsidR="007C4BD1" w:rsidRPr="009F6358" w:rsidRDefault="007C4BD1" w:rsidP="007C4BD1">
                  <w:pPr>
                    <w:tabs>
                      <w:tab w:val="left" w:pos="414"/>
                      <w:tab w:val="left" w:pos="9628"/>
                      <w:tab w:val="left" w:pos="9805"/>
                    </w:tabs>
                    <w:spacing w:after="0" w:line="240" w:lineRule="auto"/>
                    <w:ind w:left="-15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63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лизинге» (с изменениями и дополнениями по состоянию на 05.10.2018 г.)</w:t>
                  </w:r>
                </w:p>
              </w:tc>
            </w:tr>
          </w:tbl>
          <w:p w:rsidR="007C4BD1" w:rsidRPr="009F6358" w:rsidRDefault="007C4BD1" w:rsidP="007C4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6918" w:rsidRPr="009F6358" w:rsidRDefault="00C81A56" w:rsidP="0070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6358">
        <w:rPr>
          <w:rFonts w:ascii="Times New Roman" w:eastAsia="Times New Roman" w:hAnsi="Times New Roman" w:cs="Times New Roman"/>
          <w:sz w:val="24"/>
          <w:szCs w:val="24"/>
        </w:rPr>
        <w:t>6</w:t>
      </w:r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. Нормативное постановление Верховного Суда РК от 25 ноября 2016 г. № 8 «О некоторых вопросах применения судами экологического законодательства Республики Казахстан по гражданским делам» // http://sud.gov.kz /.</w:t>
      </w:r>
    </w:p>
    <w:p w:rsidR="00706918" w:rsidRPr="009F6358" w:rsidRDefault="00C81A56" w:rsidP="0070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6358">
        <w:rPr>
          <w:rFonts w:ascii="Times New Roman" w:eastAsia="Times New Roman" w:hAnsi="Times New Roman" w:cs="Times New Roman"/>
          <w:sz w:val="24"/>
          <w:szCs w:val="24"/>
        </w:rPr>
        <w:t>7</w:t>
      </w:r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. Гражданский кодекс Республики Казахстан (Особенная часть). Комментарий. Изд. 2-е, </w:t>
      </w:r>
      <w:proofErr w:type="spellStart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 и доп., с использованием судебной практики / Отв. ред.: М.К. Сулейменов, Ю.Г. </w:t>
      </w:r>
      <w:proofErr w:type="spellStart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Басин</w:t>
      </w:r>
      <w:proofErr w:type="spellEnd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. – Алматы: </w:t>
      </w:r>
      <w:proofErr w:type="spellStart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Жеті</w:t>
      </w:r>
      <w:proofErr w:type="spellEnd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Жарғы</w:t>
      </w:r>
      <w:proofErr w:type="spellEnd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, 2003. (стр. 179-211).</w:t>
      </w:r>
    </w:p>
    <w:p w:rsidR="00706918" w:rsidRPr="009F6358" w:rsidRDefault="00C81A56" w:rsidP="0070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6358">
        <w:rPr>
          <w:rFonts w:ascii="Times New Roman" w:eastAsia="Times New Roman" w:hAnsi="Times New Roman" w:cs="Times New Roman"/>
          <w:sz w:val="24"/>
          <w:szCs w:val="24"/>
        </w:rPr>
        <w:t>8</w:t>
      </w:r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. Гражданское право. Том II. Учебник для вузов (академический курс). </w:t>
      </w:r>
      <w:proofErr w:type="spellStart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Отв.ред</w:t>
      </w:r>
      <w:proofErr w:type="spellEnd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.: М.К. Сулейменов, Ю.Г. </w:t>
      </w:r>
      <w:proofErr w:type="spellStart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Басин</w:t>
      </w:r>
      <w:proofErr w:type="spellEnd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. Алматы, 2002. (стр.131-146).</w:t>
      </w:r>
    </w:p>
    <w:p w:rsidR="00706918" w:rsidRPr="009F6358" w:rsidRDefault="00C81A56" w:rsidP="0070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6358">
        <w:rPr>
          <w:rFonts w:ascii="Times New Roman" w:eastAsia="Times New Roman" w:hAnsi="Times New Roman" w:cs="Times New Roman"/>
          <w:sz w:val="24"/>
          <w:szCs w:val="24"/>
        </w:rPr>
        <w:t>9</w:t>
      </w:r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.Гражданское законодательство. Статьи. Комментарии. Практика / Под ред. К.А. </w:t>
      </w:r>
      <w:proofErr w:type="spellStart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Мами</w:t>
      </w:r>
      <w:proofErr w:type="spellEnd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, Д.С. </w:t>
      </w:r>
      <w:proofErr w:type="spellStart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Амирова</w:t>
      </w:r>
      <w:proofErr w:type="spellEnd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, А.Г. Диденко. – Алматы: Раритет, 2016. – </w:t>
      </w:r>
      <w:proofErr w:type="spellStart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Вып</w:t>
      </w:r>
      <w:proofErr w:type="spellEnd"/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>. 48. (стр. 4-19; 20-32).</w:t>
      </w:r>
    </w:p>
    <w:p w:rsidR="00706918" w:rsidRPr="009F6358" w:rsidRDefault="00C81A56" w:rsidP="0070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6358">
        <w:rPr>
          <w:rFonts w:ascii="Times New Roman" w:eastAsia="Times New Roman" w:hAnsi="Times New Roman" w:cs="Times New Roman"/>
          <w:sz w:val="24"/>
          <w:szCs w:val="24"/>
        </w:rPr>
        <w:t>10</w:t>
      </w:r>
      <w:r w:rsidR="00706918" w:rsidRPr="009F6358">
        <w:rPr>
          <w:rFonts w:ascii="Times New Roman" w:eastAsia="Times New Roman" w:hAnsi="Times New Roman" w:cs="Times New Roman"/>
          <w:sz w:val="24"/>
          <w:szCs w:val="24"/>
        </w:rPr>
        <w:t xml:space="preserve">.Нестерова Е.В. Договор аренды государственного имущества. // Объекты гражданских прав: сб. материалов международной конференции (в рамках ежегодных цивилистических чтений). </w:t>
      </w:r>
    </w:p>
    <w:p w:rsidR="00C47105" w:rsidRPr="009F6358" w:rsidRDefault="00C81A56" w:rsidP="009F3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6358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F347A" w:rsidRPr="009F6358">
        <w:rPr>
          <w:rFonts w:ascii="Times New Roman" w:eastAsia="Times New Roman" w:hAnsi="Times New Roman" w:cs="Times New Roman"/>
          <w:sz w:val="24"/>
          <w:szCs w:val="24"/>
        </w:rPr>
        <w:t xml:space="preserve">.Лобков А. Договоры аренды и их правовое регулирование. 2007г. </w:t>
      </w:r>
      <w:r w:rsidR="0042279E" w:rsidRPr="009F6358">
        <w:rPr>
          <w:rFonts w:ascii="Times New Roman" w:hAnsi="Times New Roman" w:cs="Times New Roman"/>
          <w:sz w:val="24"/>
          <w:szCs w:val="24"/>
        </w:rPr>
        <w:t>https://www.zakon.kz/80975-dogovory-arendy-i-ikh-pravovoe.html</w:t>
      </w:r>
    </w:p>
    <w:p w:rsidR="0042279E" w:rsidRPr="009F6358" w:rsidRDefault="00C81A56" w:rsidP="00461A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358">
        <w:rPr>
          <w:rFonts w:ascii="Times New Roman" w:hAnsi="Times New Roman" w:cs="Times New Roman"/>
          <w:sz w:val="24"/>
          <w:szCs w:val="24"/>
        </w:rPr>
        <w:t>12</w:t>
      </w:r>
      <w:r w:rsidR="00461A62" w:rsidRPr="009F6358">
        <w:rPr>
          <w:rFonts w:ascii="Times New Roman" w:hAnsi="Times New Roman" w:cs="Times New Roman"/>
          <w:sz w:val="24"/>
          <w:szCs w:val="24"/>
        </w:rPr>
        <w:t xml:space="preserve">. </w:t>
      </w:r>
      <w:r w:rsidR="0042279E" w:rsidRPr="009F6358">
        <w:rPr>
          <w:rFonts w:ascii="Times New Roman" w:hAnsi="Times New Roman" w:cs="Times New Roman"/>
          <w:sz w:val="24"/>
          <w:szCs w:val="24"/>
        </w:rPr>
        <w:t xml:space="preserve"> </w:t>
      </w:r>
      <w:r w:rsidR="00461A62" w:rsidRPr="009F6358">
        <w:rPr>
          <w:rFonts w:ascii="Times New Roman" w:hAnsi="Times New Roman" w:cs="Times New Roman"/>
          <w:sz w:val="24"/>
          <w:szCs w:val="24"/>
        </w:rPr>
        <w:t xml:space="preserve">Е. Нестерова. </w:t>
      </w:r>
      <w:r w:rsidR="0042279E" w:rsidRPr="009F6358">
        <w:rPr>
          <w:rFonts w:ascii="Times New Roman" w:hAnsi="Times New Roman" w:cs="Times New Roman"/>
          <w:sz w:val="24"/>
          <w:szCs w:val="24"/>
        </w:rPr>
        <w:t>Анализ судебной практики, связанной с арендой государственного</w:t>
      </w:r>
      <w:r w:rsidR="00461A62" w:rsidRPr="009F6358">
        <w:rPr>
          <w:rFonts w:ascii="Times New Roman" w:hAnsi="Times New Roman" w:cs="Times New Roman"/>
          <w:sz w:val="24"/>
          <w:szCs w:val="24"/>
        </w:rPr>
        <w:t xml:space="preserve"> имущества. </w:t>
      </w:r>
      <w:r w:rsidR="0042279E" w:rsidRPr="009F6358">
        <w:rPr>
          <w:rFonts w:ascii="Times New Roman" w:hAnsi="Times New Roman" w:cs="Times New Roman"/>
          <w:sz w:val="24"/>
          <w:szCs w:val="24"/>
        </w:rPr>
        <w:t>http://online.zakon.kz/Document/?doc_id=39051422</w:t>
      </w:r>
    </w:p>
    <w:p w:rsidR="0042279E" w:rsidRDefault="0042279E" w:rsidP="00C47105">
      <w:pPr>
        <w:spacing w:after="306" w:line="506" w:lineRule="atLeast"/>
        <w:textAlignment w:val="baseline"/>
        <w:outlineLvl w:val="0"/>
        <w:rPr>
          <w:rFonts w:ascii="open sans" w:hAnsi="open sans"/>
          <w:color w:val="505050"/>
          <w:sz w:val="18"/>
          <w:szCs w:val="18"/>
          <w:shd w:val="clear" w:color="auto" w:fill="FFFFFF"/>
        </w:rPr>
      </w:pPr>
    </w:p>
    <w:p w:rsidR="0042279E" w:rsidRPr="00C47105" w:rsidRDefault="0042279E" w:rsidP="00C47105">
      <w:pPr>
        <w:spacing w:after="306" w:line="506" w:lineRule="atLeast"/>
        <w:textAlignment w:val="baseline"/>
        <w:outlineLvl w:val="0"/>
        <w:rPr>
          <w:rFonts w:ascii="open sans" w:eastAsia="Times New Roman" w:hAnsi="open sans" w:cs="Times New Roman"/>
          <w:b/>
          <w:bCs/>
          <w:color w:val="333333"/>
          <w:kern w:val="36"/>
          <w:sz w:val="46"/>
          <w:szCs w:val="46"/>
        </w:rPr>
      </w:pPr>
    </w:p>
    <w:p w:rsidR="00835DCD" w:rsidRPr="00C47105" w:rsidRDefault="00835DCD" w:rsidP="00835DC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noProof/>
          <w:color w:val="000000"/>
          <w:sz w:val="28"/>
          <w:szCs w:val="28"/>
          <w:lang w:eastAsia="zh-CN"/>
        </w:rPr>
      </w:pPr>
    </w:p>
    <w:p w:rsidR="00835DCD" w:rsidRPr="00835DCD" w:rsidRDefault="00835DCD" w:rsidP="00835DCD">
      <w:pPr>
        <w:autoSpaceDE w:val="0"/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FF7DA9" w:rsidRPr="00835DCD" w:rsidRDefault="00FF7DA9">
      <w:pPr>
        <w:rPr>
          <w:rFonts w:ascii="Times New Roman" w:hAnsi="Times New Roman" w:cs="Times New Roman"/>
          <w:sz w:val="24"/>
          <w:szCs w:val="24"/>
        </w:rPr>
      </w:pPr>
    </w:p>
    <w:sectPr w:rsidR="00FF7DA9" w:rsidRPr="00835DCD" w:rsidSect="00486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5DCD"/>
    <w:rsid w:val="00060C85"/>
    <w:rsid w:val="000D5B2F"/>
    <w:rsid w:val="001C06D9"/>
    <w:rsid w:val="002772AA"/>
    <w:rsid w:val="003B04A9"/>
    <w:rsid w:val="0042279E"/>
    <w:rsid w:val="00426DAC"/>
    <w:rsid w:val="00461A62"/>
    <w:rsid w:val="00486DB1"/>
    <w:rsid w:val="005A68C2"/>
    <w:rsid w:val="005E1150"/>
    <w:rsid w:val="00706918"/>
    <w:rsid w:val="007C4BD1"/>
    <w:rsid w:val="007E7A9E"/>
    <w:rsid w:val="00835DCD"/>
    <w:rsid w:val="008E07D6"/>
    <w:rsid w:val="009F347A"/>
    <w:rsid w:val="009F4E05"/>
    <w:rsid w:val="009F6358"/>
    <w:rsid w:val="00A27DA9"/>
    <w:rsid w:val="00A74BAA"/>
    <w:rsid w:val="00B331DB"/>
    <w:rsid w:val="00B921F3"/>
    <w:rsid w:val="00C26361"/>
    <w:rsid w:val="00C47105"/>
    <w:rsid w:val="00C81A56"/>
    <w:rsid w:val="00EA1BEC"/>
    <w:rsid w:val="00F21DBD"/>
    <w:rsid w:val="00F67D3B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6F618-CB08-41F1-A673-8EF1FC57E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DB1"/>
  </w:style>
  <w:style w:type="paragraph" w:styleId="1">
    <w:name w:val="heading 1"/>
    <w:basedOn w:val="a"/>
    <w:link w:val="10"/>
    <w:uiPriority w:val="9"/>
    <w:qFormat/>
    <w:rsid w:val="00C471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710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C26361"/>
    <w:rPr>
      <w:color w:val="0000FF"/>
      <w:u w:val="single"/>
    </w:rPr>
  </w:style>
  <w:style w:type="character" w:customStyle="1" w:styleId="currentdocdiv">
    <w:name w:val="currentdocdiv"/>
    <w:basedOn w:val="a0"/>
    <w:rsid w:val="00422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4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4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8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ilet.zan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2019-02-26T08:48:00Z</dcterms:created>
  <dcterms:modified xsi:type="dcterms:W3CDTF">2019-04-08T06:18:00Z</dcterms:modified>
</cp:coreProperties>
</file>